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3D" w:rsidRDefault="00B1373D" w:rsidP="00B1373D">
      <w:pPr>
        <w:jc w:val="center"/>
        <w:rPr>
          <w:rFonts w:ascii="Rockwell" w:hAnsi="Rockwell"/>
          <w:b/>
          <w:sz w:val="48"/>
          <w:szCs w:val="48"/>
        </w:rPr>
      </w:pPr>
      <w:r>
        <w:rPr>
          <w:rFonts w:ascii="Rockwell" w:hAnsi="Rockwell"/>
          <w:b/>
          <w:sz w:val="48"/>
          <w:szCs w:val="48"/>
        </w:rPr>
        <w:t xml:space="preserve">Let’s remember </w:t>
      </w:r>
      <w:r w:rsidRPr="00B1373D">
        <w:rPr>
          <w:rFonts w:ascii="Rockwell" w:hAnsi="Rockwell"/>
          <w:b/>
          <w:color w:val="FF0000"/>
          <w:sz w:val="48"/>
          <w:szCs w:val="48"/>
          <w:u w:val="single"/>
        </w:rPr>
        <w:t>WITNESS COMBS</w:t>
      </w:r>
    </w:p>
    <w:p w:rsidR="00B1373D" w:rsidRPr="00A12983" w:rsidRDefault="00B1373D" w:rsidP="00B1373D">
      <w:pPr>
        <w:rPr>
          <w:rFonts w:ascii="Rockwell" w:hAnsi="Rockwell"/>
          <w:sz w:val="36"/>
          <w:szCs w:val="36"/>
        </w:rPr>
      </w:pPr>
      <w:r w:rsidRPr="00A12983">
        <w:rPr>
          <w:rFonts w:ascii="Rockwell" w:hAnsi="Rockwell"/>
          <w:b/>
          <w:sz w:val="48"/>
          <w:szCs w:val="48"/>
        </w:rPr>
        <w:t>W</w:t>
      </w:r>
      <w:r w:rsidRPr="00A12983">
        <w:rPr>
          <w:rFonts w:ascii="Rockwell" w:hAnsi="Rockwell"/>
          <w:b/>
          <w:sz w:val="36"/>
          <w:szCs w:val="36"/>
        </w:rPr>
        <w:t>ord choice</w:t>
      </w:r>
      <w:r w:rsidRPr="00A12983">
        <w:rPr>
          <w:rFonts w:ascii="Rockwell" w:hAnsi="Rockwell"/>
          <w:sz w:val="36"/>
          <w:szCs w:val="36"/>
        </w:rPr>
        <w:t xml:space="preserve"> – interesting verbs, precise nouns, powerful adjectives and adverbs</w:t>
      </w:r>
    </w:p>
    <w:p w:rsidR="00B1373D" w:rsidRPr="00A12983" w:rsidRDefault="00B1373D" w:rsidP="00B1373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8084820</wp:posOffset>
            </wp:positionH>
            <wp:positionV relativeFrom="paragraph">
              <wp:posOffset>17145</wp:posOffset>
            </wp:positionV>
            <wp:extent cx="1386205" cy="1159510"/>
            <wp:effectExtent l="19050" t="0" r="4445" b="0"/>
            <wp:wrapNone/>
            <wp:docPr id="3" name="Picture 2" descr="wit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nes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983">
        <w:rPr>
          <w:rFonts w:ascii="Rockwell" w:hAnsi="Rockwell"/>
          <w:b/>
          <w:sz w:val="48"/>
          <w:szCs w:val="48"/>
        </w:rPr>
        <w:t>I</w:t>
      </w:r>
      <w:r w:rsidRPr="00A12983">
        <w:rPr>
          <w:rFonts w:ascii="Rockwell" w:hAnsi="Rockwell"/>
          <w:b/>
          <w:sz w:val="36"/>
          <w:szCs w:val="36"/>
        </w:rPr>
        <w:t>magery</w:t>
      </w:r>
      <w:r w:rsidRPr="00A12983">
        <w:rPr>
          <w:rFonts w:ascii="Rockwell" w:hAnsi="Rockwell"/>
          <w:sz w:val="36"/>
          <w:szCs w:val="36"/>
        </w:rPr>
        <w:t xml:space="preserve"> – interesting, original images; NO </w:t>
      </w:r>
      <w:proofErr w:type="spellStart"/>
      <w:r w:rsidRPr="00A12983">
        <w:rPr>
          <w:rFonts w:ascii="Rockwell" w:hAnsi="Rockwell"/>
          <w:sz w:val="36"/>
          <w:szCs w:val="36"/>
        </w:rPr>
        <w:t>cliches</w:t>
      </w:r>
      <w:proofErr w:type="spellEnd"/>
    </w:p>
    <w:p w:rsidR="00B1373D" w:rsidRPr="00A12983" w:rsidRDefault="00B1373D" w:rsidP="00B1373D">
      <w:pPr>
        <w:rPr>
          <w:rFonts w:ascii="Rockwell" w:hAnsi="Rockwell"/>
          <w:sz w:val="36"/>
          <w:szCs w:val="36"/>
        </w:rPr>
      </w:pPr>
      <w:r w:rsidRPr="00A12983">
        <w:rPr>
          <w:rFonts w:ascii="Rockwell" w:hAnsi="Rockwell"/>
          <w:b/>
          <w:sz w:val="48"/>
          <w:szCs w:val="48"/>
        </w:rPr>
        <w:t>T</w:t>
      </w:r>
      <w:r w:rsidRPr="00A12983">
        <w:rPr>
          <w:rFonts w:ascii="Rockwell" w:hAnsi="Rockwell"/>
          <w:b/>
          <w:sz w:val="36"/>
          <w:szCs w:val="36"/>
        </w:rPr>
        <w:t>heme</w:t>
      </w:r>
      <w:r w:rsidRPr="00A12983">
        <w:rPr>
          <w:rFonts w:ascii="Rockwell" w:hAnsi="Rockwell"/>
          <w:sz w:val="36"/>
          <w:szCs w:val="36"/>
        </w:rPr>
        <w:t xml:space="preserve"> – have something to say</w:t>
      </w:r>
    </w:p>
    <w:p w:rsidR="00B1373D" w:rsidRPr="00A12983" w:rsidRDefault="00B1373D" w:rsidP="00B1373D">
      <w:pPr>
        <w:rPr>
          <w:rFonts w:ascii="Rockwell" w:hAnsi="Rockwell"/>
          <w:sz w:val="36"/>
          <w:szCs w:val="36"/>
        </w:rPr>
      </w:pPr>
      <w:r w:rsidRPr="00A12983">
        <w:rPr>
          <w:rFonts w:ascii="Rockwell" w:hAnsi="Rockwell"/>
          <w:b/>
          <w:sz w:val="48"/>
          <w:szCs w:val="48"/>
        </w:rPr>
        <w:t>N</w:t>
      </w:r>
      <w:r w:rsidRPr="00A12983">
        <w:rPr>
          <w:rFonts w:ascii="Rockwell" w:hAnsi="Rockwell"/>
          <w:b/>
          <w:sz w:val="36"/>
          <w:szCs w:val="36"/>
        </w:rPr>
        <w:t>arrative style</w:t>
      </w:r>
      <w:r w:rsidRPr="00A12983">
        <w:rPr>
          <w:rFonts w:ascii="Rockwell" w:hAnsi="Rockwell"/>
          <w:sz w:val="36"/>
          <w:szCs w:val="36"/>
        </w:rPr>
        <w:t xml:space="preserve"> – 1st or 3</w:t>
      </w:r>
      <w:r w:rsidRPr="00A12983">
        <w:rPr>
          <w:rFonts w:ascii="Rockwell" w:hAnsi="Rockwell"/>
          <w:sz w:val="36"/>
          <w:szCs w:val="36"/>
          <w:vertAlign w:val="superscript"/>
        </w:rPr>
        <w:t>rd</w:t>
      </w:r>
      <w:r w:rsidRPr="00A12983">
        <w:rPr>
          <w:rFonts w:ascii="Rockwell" w:hAnsi="Rockwell"/>
          <w:sz w:val="36"/>
          <w:szCs w:val="36"/>
        </w:rPr>
        <w:t xml:space="preserve"> person? </w:t>
      </w:r>
      <w:proofErr w:type="gramStart"/>
      <w:r w:rsidRPr="00A12983">
        <w:rPr>
          <w:rFonts w:ascii="Rockwell" w:hAnsi="Rockwell"/>
          <w:sz w:val="36"/>
          <w:szCs w:val="36"/>
        </w:rPr>
        <w:t>Dual narrative?</w:t>
      </w:r>
      <w:proofErr w:type="gramEnd"/>
      <w:r w:rsidRPr="00A12983">
        <w:rPr>
          <w:rFonts w:ascii="Rockwell" w:hAnsi="Rockwell"/>
          <w:sz w:val="36"/>
          <w:szCs w:val="36"/>
        </w:rPr>
        <w:t xml:space="preserve"> </w:t>
      </w:r>
      <w:proofErr w:type="gramStart"/>
      <w:r w:rsidRPr="00A12983">
        <w:rPr>
          <w:rFonts w:ascii="Rockwell" w:hAnsi="Rockwell"/>
          <w:sz w:val="36"/>
          <w:szCs w:val="36"/>
        </w:rPr>
        <w:t>2</w:t>
      </w:r>
      <w:r w:rsidRPr="00A12983">
        <w:rPr>
          <w:rFonts w:ascii="Rockwell" w:hAnsi="Rockwell"/>
          <w:sz w:val="36"/>
          <w:szCs w:val="36"/>
          <w:vertAlign w:val="superscript"/>
        </w:rPr>
        <w:t>nd</w:t>
      </w:r>
      <w:r w:rsidRPr="00A12983">
        <w:rPr>
          <w:rFonts w:ascii="Rockwell" w:hAnsi="Rockwell"/>
          <w:sz w:val="36"/>
          <w:szCs w:val="36"/>
        </w:rPr>
        <w:t xml:space="preserve"> person?</w:t>
      </w:r>
      <w:proofErr w:type="gramEnd"/>
    </w:p>
    <w:p w:rsidR="00B1373D" w:rsidRPr="00A12983" w:rsidRDefault="00B1373D" w:rsidP="00B1373D">
      <w:pPr>
        <w:rPr>
          <w:rFonts w:ascii="Rockwell" w:hAnsi="Rockwell"/>
          <w:sz w:val="36"/>
          <w:szCs w:val="36"/>
        </w:rPr>
      </w:pPr>
      <w:r w:rsidRPr="00A12983">
        <w:rPr>
          <w:rFonts w:ascii="Rockwell" w:hAnsi="Rockwell"/>
          <w:b/>
          <w:sz w:val="48"/>
          <w:szCs w:val="48"/>
        </w:rPr>
        <w:t>E</w:t>
      </w:r>
      <w:r w:rsidRPr="00A12983">
        <w:rPr>
          <w:rFonts w:ascii="Rockwell" w:hAnsi="Rockwell"/>
          <w:b/>
          <w:sz w:val="36"/>
          <w:szCs w:val="36"/>
        </w:rPr>
        <w:t>nding</w:t>
      </w:r>
      <w:r w:rsidRPr="00A12983">
        <w:rPr>
          <w:rFonts w:ascii="Rockwell" w:hAnsi="Rockwell"/>
          <w:sz w:val="36"/>
          <w:szCs w:val="36"/>
        </w:rPr>
        <w:t xml:space="preserve"> – that matches what has gone before, </w:t>
      </w:r>
      <w:proofErr w:type="gramStart"/>
      <w:r w:rsidRPr="00A12983">
        <w:rPr>
          <w:rFonts w:ascii="Rockwell" w:hAnsi="Rockwell"/>
          <w:sz w:val="36"/>
          <w:szCs w:val="36"/>
        </w:rPr>
        <w:t>that makes the reader think or react</w:t>
      </w:r>
      <w:proofErr w:type="gramEnd"/>
    </w:p>
    <w:p w:rsidR="00B1373D" w:rsidRPr="00A12983" w:rsidRDefault="00B1373D" w:rsidP="00B1373D">
      <w:pPr>
        <w:rPr>
          <w:rFonts w:ascii="Rockwell" w:hAnsi="Rockwell"/>
          <w:sz w:val="36"/>
          <w:szCs w:val="36"/>
        </w:rPr>
      </w:pPr>
      <w:r w:rsidRPr="00A12983">
        <w:rPr>
          <w:rFonts w:ascii="Rockwell" w:hAnsi="Rockwell"/>
          <w:b/>
          <w:sz w:val="48"/>
          <w:szCs w:val="48"/>
        </w:rPr>
        <w:t>S</w:t>
      </w:r>
      <w:r w:rsidRPr="00A12983">
        <w:rPr>
          <w:rFonts w:ascii="Rockwell" w:hAnsi="Rockwell"/>
          <w:b/>
          <w:sz w:val="36"/>
          <w:szCs w:val="36"/>
        </w:rPr>
        <w:t>tructure</w:t>
      </w:r>
      <w:r w:rsidRPr="00A12983">
        <w:rPr>
          <w:rFonts w:ascii="Rockwell" w:hAnsi="Rockwell"/>
          <w:sz w:val="36"/>
          <w:szCs w:val="36"/>
        </w:rPr>
        <w:t xml:space="preserve"> that is clear and easy to follow – opening – one key event – climax – resolution </w:t>
      </w:r>
    </w:p>
    <w:p w:rsidR="00B1373D" w:rsidRDefault="00B1373D" w:rsidP="00B1373D">
      <w:pPr>
        <w:rPr>
          <w:rFonts w:ascii="Rockwell" w:hAnsi="Rockwell"/>
          <w:sz w:val="36"/>
          <w:szCs w:val="36"/>
        </w:rPr>
      </w:pPr>
      <w:r w:rsidRPr="00A12983">
        <w:rPr>
          <w:rFonts w:ascii="Rockwell" w:hAnsi="Rockwell"/>
          <w:b/>
          <w:sz w:val="48"/>
          <w:szCs w:val="48"/>
        </w:rPr>
        <w:t>S</w:t>
      </w:r>
      <w:r w:rsidRPr="00A12983">
        <w:rPr>
          <w:rFonts w:ascii="Rockwell" w:hAnsi="Rockwell"/>
          <w:b/>
          <w:sz w:val="36"/>
          <w:szCs w:val="36"/>
        </w:rPr>
        <w:t>etting</w:t>
      </w:r>
      <w:r w:rsidRPr="00A12983">
        <w:rPr>
          <w:rFonts w:ascii="Rockwell" w:hAnsi="Rockwell"/>
          <w:sz w:val="36"/>
          <w:szCs w:val="36"/>
        </w:rPr>
        <w:t xml:space="preserve"> that is believable</w:t>
      </w:r>
    </w:p>
    <w:p w:rsidR="00804C99" w:rsidRPr="00B1373D" w:rsidRDefault="00B1373D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7402488</wp:posOffset>
            </wp:positionH>
            <wp:positionV relativeFrom="paragraph">
              <wp:posOffset>234997</wp:posOffset>
            </wp:positionV>
            <wp:extent cx="1574563" cy="1419368"/>
            <wp:effectExtent l="19050" t="0" r="6587" b="0"/>
            <wp:wrapNone/>
            <wp:docPr id="4" name="Picture 3" descr="com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563" cy="141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983">
        <w:rPr>
          <w:rFonts w:ascii="Rockwell" w:hAnsi="Rockwell"/>
          <w:sz w:val="36"/>
          <w:szCs w:val="36"/>
        </w:rPr>
        <w:br/>
      </w:r>
      <w:r w:rsidRPr="00A12983">
        <w:rPr>
          <w:rFonts w:ascii="Rockwell" w:hAnsi="Rockwell"/>
          <w:b/>
          <w:sz w:val="48"/>
          <w:szCs w:val="48"/>
        </w:rPr>
        <w:t>C</w:t>
      </w:r>
      <w:r w:rsidRPr="00A12983">
        <w:rPr>
          <w:rFonts w:ascii="Rockwell" w:hAnsi="Rockwell"/>
          <w:b/>
          <w:sz w:val="36"/>
          <w:szCs w:val="36"/>
        </w:rPr>
        <w:t>haracters</w:t>
      </w:r>
      <w:r w:rsidRPr="00A12983">
        <w:rPr>
          <w:rFonts w:ascii="Rockwell" w:hAnsi="Rockwell"/>
          <w:sz w:val="36"/>
          <w:szCs w:val="36"/>
        </w:rPr>
        <w:t xml:space="preserve"> – focus on developing 1 or 2 only</w:t>
      </w:r>
      <w:r w:rsidRPr="00A12983">
        <w:rPr>
          <w:rFonts w:ascii="Rockwell" w:hAnsi="Rockwell"/>
          <w:sz w:val="36"/>
          <w:szCs w:val="36"/>
        </w:rPr>
        <w:br/>
      </w:r>
      <w:r w:rsidRPr="00A12983">
        <w:rPr>
          <w:rFonts w:ascii="Rockwell" w:hAnsi="Rockwell"/>
          <w:b/>
          <w:sz w:val="48"/>
          <w:szCs w:val="48"/>
        </w:rPr>
        <w:t>O</w:t>
      </w:r>
      <w:r w:rsidRPr="00A12983">
        <w:rPr>
          <w:rFonts w:ascii="Rockwell" w:hAnsi="Rockwell"/>
          <w:b/>
          <w:sz w:val="36"/>
          <w:szCs w:val="36"/>
        </w:rPr>
        <w:t>pening Hook</w:t>
      </w:r>
      <w:r w:rsidRPr="00A12983">
        <w:rPr>
          <w:rFonts w:ascii="Rockwell" w:hAnsi="Rockwell"/>
          <w:sz w:val="36"/>
          <w:szCs w:val="36"/>
        </w:rPr>
        <w:t xml:space="preserve"> – to reel in the reader right from the start</w:t>
      </w:r>
      <w:r w:rsidRPr="00A12983">
        <w:rPr>
          <w:rFonts w:ascii="Rockwell" w:hAnsi="Rockwell"/>
          <w:sz w:val="36"/>
          <w:szCs w:val="36"/>
        </w:rPr>
        <w:br/>
      </w:r>
      <w:r w:rsidRPr="00A12983">
        <w:rPr>
          <w:rFonts w:ascii="Rockwell" w:hAnsi="Rockwell"/>
          <w:b/>
          <w:sz w:val="48"/>
          <w:szCs w:val="48"/>
        </w:rPr>
        <w:t>M</w:t>
      </w:r>
      <w:r w:rsidRPr="00A12983">
        <w:rPr>
          <w:rFonts w:ascii="Rockwell" w:hAnsi="Rockwell"/>
          <w:b/>
          <w:sz w:val="36"/>
          <w:szCs w:val="36"/>
        </w:rPr>
        <w:t>otif</w:t>
      </w:r>
      <w:r w:rsidRPr="00A12983">
        <w:rPr>
          <w:rFonts w:ascii="Rockwell" w:hAnsi="Rockwell"/>
          <w:sz w:val="36"/>
          <w:szCs w:val="36"/>
        </w:rPr>
        <w:t xml:space="preserve"> or </w:t>
      </w:r>
      <w:r w:rsidRPr="00A12983">
        <w:rPr>
          <w:rFonts w:ascii="Rockwell" w:hAnsi="Rockwell"/>
          <w:b/>
          <w:sz w:val="36"/>
          <w:szCs w:val="36"/>
        </w:rPr>
        <w:t>symbol</w:t>
      </w:r>
      <w:r w:rsidRPr="00A12983">
        <w:rPr>
          <w:rFonts w:ascii="Rockwell" w:hAnsi="Rockwell"/>
          <w:sz w:val="36"/>
          <w:szCs w:val="36"/>
        </w:rPr>
        <w:t xml:space="preserve"> to represent or emphasise a key idea or theme</w:t>
      </w:r>
      <w:r w:rsidRPr="00A12983">
        <w:rPr>
          <w:rFonts w:ascii="Rockwell" w:hAnsi="Rockwell"/>
          <w:sz w:val="36"/>
          <w:szCs w:val="36"/>
        </w:rPr>
        <w:br/>
      </w:r>
      <w:r w:rsidRPr="00A12983">
        <w:rPr>
          <w:rFonts w:ascii="Rockwell" w:hAnsi="Rockwell"/>
          <w:b/>
          <w:sz w:val="48"/>
          <w:szCs w:val="48"/>
        </w:rPr>
        <w:t>B</w:t>
      </w:r>
      <w:r w:rsidRPr="00A12983">
        <w:rPr>
          <w:rFonts w:ascii="Rockwell" w:hAnsi="Rockwell"/>
          <w:b/>
          <w:sz w:val="36"/>
          <w:szCs w:val="36"/>
        </w:rPr>
        <w:t>alance</w:t>
      </w:r>
      <w:r w:rsidRPr="00A12983">
        <w:rPr>
          <w:rFonts w:ascii="Rockwell" w:hAnsi="Rockwell"/>
          <w:sz w:val="36"/>
          <w:szCs w:val="36"/>
        </w:rPr>
        <w:t xml:space="preserve"> of narrative (events), description and dialogue</w:t>
      </w:r>
      <w:r w:rsidRPr="00A12983">
        <w:rPr>
          <w:rFonts w:ascii="Rockwell" w:hAnsi="Rockwell"/>
          <w:sz w:val="36"/>
          <w:szCs w:val="36"/>
        </w:rPr>
        <w:br/>
      </w:r>
      <w:r w:rsidRPr="00A12983">
        <w:rPr>
          <w:rFonts w:ascii="Rockwell" w:hAnsi="Rockwell"/>
          <w:b/>
          <w:sz w:val="48"/>
          <w:szCs w:val="48"/>
        </w:rPr>
        <w:t>S</w:t>
      </w:r>
      <w:r w:rsidRPr="00A12983">
        <w:rPr>
          <w:rFonts w:ascii="Rockwell" w:hAnsi="Rockwell"/>
          <w:b/>
          <w:sz w:val="36"/>
          <w:szCs w:val="36"/>
        </w:rPr>
        <w:t>entence structure</w:t>
      </w:r>
      <w:r w:rsidRPr="00A12983">
        <w:rPr>
          <w:rFonts w:ascii="Rockwell" w:hAnsi="Rockwell"/>
          <w:sz w:val="36"/>
          <w:szCs w:val="36"/>
        </w:rPr>
        <w:t xml:space="preserve"> that i</w:t>
      </w:r>
      <w:r>
        <w:rPr>
          <w:rFonts w:ascii="Rockwell" w:hAnsi="Rockwell"/>
          <w:sz w:val="36"/>
          <w:szCs w:val="36"/>
        </w:rPr>
        <w:t xml:space="preserve">s varied – </w:t>
      </w:r>
      <w:r w:rsidRPr="00A12983">
        <w:rPr>
          <w:rFonts w:ascii="Rockwell" w:hAnsi="Rockwell"/>
          <w:sz w:val="36"/>
          <w:szCs w:val="36"/>
        </w:rPr>
        <w:t xml:space="preserve">short, </w:t>
      </w:r>
      <w:r>
        <w:rPr>
          <w:rFonts w:ascii="Rockwell" w:hAnsi="Rockwell"/>
          <w:sz w:val="36"/>
          <w:szCs w:val="36"/>
        </w:rPr>
        <w:t xml:space="preserve">long, </w:t>
      </w:r>
      <w:r w:rsidRPr="00A12983">
        <w:rPr>
          <w:rFonts w:ascii="Rockwell" w:hAnsi="Rockwell"/>
          <w:sz w:val="36"/>
          <w:szCs w:val="36"/>
        </w:rPr>
        <w:t>minor, question, exclamation</w:t>
      </w:r>
      <w:r>
        <w:rPr>
          <w:rFonts w:ascii="Rockwell" w:hAnsi="Rockwell"/>
          <w:sz w:val="36"/>
          <w:szCs w:val="36"/>
        </w:rPr>
        <w:t>…</w:t>
      </w:r>
      <w:r w:rsidRPr="00A12983">
        <w:rPr>
          <w:rFonts w:ascii="Rockwell" w:hAnsi="Rockwell"/>
          <w:sz w:val="36"/>
          <w:szCs w:val="36"/>
        </w:rPr>
        <w:br/>
      </w:r>
    </w:p>
    <w:sectPr w:rsidR="00804C99" w:rsidRPr="00B1373D" w:rsidSect="00B1373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3D" w:rsidRDefault="00B1373D" w:rsidP="00B1373D">
      <w:r>
        <w:separator/>
      </w:r>
    </w:p>
  </w:endnote>
  <w:endnote w:type="continuationSeparator" w:id="0">
    <w:p w:rsidR="00B1373D" w:rsidRDefault="00B1373D" w:rsidP="00B1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3D" w:rsidRDefault="00B1373D" w:rsidP="00B1373D">
      <w:r>
        <w:separator/>
      </w:r>
    </w:p>
  </w:footnote>
  <w:footnote w:type="continuationSeparator" w:id="0">
    <w:p w:rsidR="00B1373D" w:rsidRDefault="00B1373D" w:rsidP="00B1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3D" w:rsidRPr="00B1373D" w:rsidRDefault="00B1373D" w:rsidP="00B1373D">
    <w:pPr>
      <w:pStyle w:val="Header"/>
      <w:jc w:val="center"/>
      <w:rPr>
        <w:rFonts w:ascii="Accent SF" w:hAnsi="Accent SF"/>
        <w:b/>
        <w:sz w:val="52"/>
        <w:szCs w:val="52"/>
        <w:u w:val="single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2832735" cy="1085215"/>
          <wp:effectExtent l="19050" t="0" r="5715" b="0"/>
          <wp:wrapNone/>
          <wp:docPr id="1" name="Picture 1" descr="Image result for Imaginativ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inativ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735" cy="1085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7110484</wp:posOffset>
          </wp:positionH>
          <wp:positionV relativeFrom="paragraph">
            <wp:posOffset>-449580</wp:posOffset>
          </wp:positionV>
          <wp:extent cx="2661313" cy="1093389"/>
          <wp:effectExtent l="19050" t="0" r="5687" b="0"/>
          <wp:wrapNone/>
          <wp:docPr id="2" name="Picture 1" descr="Image result for Imaginativ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inativ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217" cy="1092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73D">
      <w:rPr>
        <w:rFonts w:ascii="Accent SF" w:hAnsi="Accent SF"/>
        <w:b/>
        <w:sz w:val="52"/>
        <w:szCs w:val="52"/>
        <w:u w:val="single"/>
      </w:rPr>
      <w:t>CREATIVE WRITING</w:t>
    </w:r>
  </w:p>
  <w:p w:rsidR="00B1373D" w:rsidRDefault="00B1373D" w:rsidP="00B13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373D"/>
    <w:rsid w:val="005C6FDC"/>
    <w:rsid w:val="00795F79"/>
    <w:rsid w:val="00804C99"/>
    <w:rsid w:val="0081631B"/>
    <w:rsid w:val="00B1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3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13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73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3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google.co.uk/imgres?imgurl=https://moderndaychris.files.wordpress.com/2013/11/imagination.jpg%253Fw%253D1280&amp;imgrefurl=https://moderndaychris.wordpress.com/2013/11/22/imaginative-education/&amp;h=489&amp;w=1280&amp;tbnid=5ankg6YG0LN2nM:&amp;docid=9GdGF0wA4ncdBM&amp;ei=h5a9VpLuE-yy6AT-qLLICA&amp;tbm=isch&amp;ved=0ahUKEwjSzYmR5vHKAhVsGZoKHX6UDIkQMwg9KBUw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2</cp:revision>
  <cp:lastPrinted>2016-02-12T08:29:00Z</cp:lastPrinted>
  <dcterms:created xsi:type="dcterms:W3CDTF">2016-02-12T10:18:00Z</dcterms:created>
  <dcterms:modified xsi:type="dcterms:W3CDTF">2016-02-12T10:18:00Z</dcterms:modified>
</cp:coreProperties>
</file>